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5E" w:rsidRPr="00476015" w:rsidRDefault="00D6145E" w:rsidP="002405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Processes for </w:t>
      </w:r>
      <w:r w:rsidR="00984AF9">
        <w:rPr>
          <w:rFonts w:ascii="Arial" w:hAnsi="Arial" w:cs="Arial"/>
          <w:b/>
        </w:rPr>
        <w:t xml:space="preserve">Quality Assurance &amp; </w:t>
      </w:r>
      <w:r>
        <w:rPr>
          <w:rFonts w:ascii="Arial" w:hAnsi="Arial" w:cs="Arial"/>
          <w:b/>
        </w:rPr>
        <w:t>Internal Verification</w:t>
      </w:r>
      <w:r w:rsidR="00CA5EFB">
        <w:rPr>
          <w:rFonts w:ascii="Arial" w:hAnsi="Arial" w:cs="Arial"/>
          <w:b/>
        </w:rPr>
        <w:t xml:space="preserve"> (Annual Review)</w:t>
      </w:r>
    </w:p>
    <w:p w:rsidR="00D6145E" w:rsidRPr="00E968BE" w:rsidRDefault="000970A6" w:rsidP="00240595">
      <w:pPr>
        <w:jc w:val="center"/>
        <w:rPr>
          <w:rFonts w:ascii="Arial" w:hAnsi="Arial" w:cs="Arial"/>
          <w:sz w:val="16"/>
          <w:szCs w:val="16"/>
        </w:rPr>
      </w:pPr>
      <w:r w:rsidRPr="000970A6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384.2pt;margin-top:8.35pt;width:135.6pt;height:46.9pt;z-index:251722752" fillcolor="#dbe5f1 [660]">
            <v:textbox style="mso-next-textbox:#_x0000_s1087">
              <w:txbxContent>
                <w:p w:rsidR="00D6145E" w:rsidRDefault="00373223" w:rsidP="00036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Outcome </w:t>
                  </w:r>
                  <w:r w:rsidR="00D6145E">
                    <w:rPr>
                      <w:rFonts w:ascii="Arial" w:hAnsi="Arial" w:cs="Arial"/>
                      <w:sz w:val="20"/>
                      <w:szCs w:val="20"/>
                    </w:rPr>
                    <w:t xml:space="preserve">from </w:t>
                  </w:r>
                  <w:r w:rsidR="000368FB">
                    <w:rPr>
                      <w:rFonts w:ascii="Arial" w:hAnsi="Arial" w:cs="Arial"/>
                      <w:sz w:val="20"/>
                      <w:szCs w:val="20"/>
                    </w:rPr>
                    <w:t xml:space="preserve">Centralia Conference &amp; </w:t>
                  </w:r>
                  <w:r w:rsidR="00D6145E">
                    <w:rPr>
                      <w:rFonts w:ascii="Arial" w:hAnsi="Arial" w:cs="Arial"/>
                      <w:sz w:val="20"/>
                      <w:szCs w:val="20"/>
                    </w:rPr>
                    <w:t>Annual Review</w:t>
                  </w:r>
                </w:p>
                <w:p w:rsidR="00F54D76" w:rsidRPr="004C2EA2" w:rsidRDefault="00F54D76" w:rsidP="00036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9" type="#_x0000_t202" style="position:absolute;left:0;text-align:left;margin-left:169.5pt;margin-top:6.3pt;width:169.35pt;height:22.6pt;z-index:251663360" fillcolor="yellow">
            <v:textbox style="mso-next-textbox:#_x0000_s1029">
              <w:txbxContent>
                <w:p w:rsidR="00D6145E" w:rsidRPr="00C546A1" w:rsidRDefault="00D6145E" w:rsidP="00D614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46A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Pre-course considerations</w:t>
                  </w:r>
                </w:p>
              </w:txbxContent>
            </v:textbox>
          </v:shape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338.85pt;margin-top:6.05pt;width:45.35pt;height:0;flip:x;z-index:251791360" o:connectortype="straight">
            <v:stroke endarrow="block"/>
          </v:shape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84" style="position:absolute;left:0;text-align:left;z-index:251719680" from="282.5pt,5.9pt" to="282.5pt,28.5pt">
            <v:stroke endarrow="block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85" style="position:absolute;left:0;text-align:left;z-index:251720704" from="214.7pt,5.9pt" to="214.7pt,28.5pt">
            <v:stroke endarrow="block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36" style="position:absolute;left:0;text-align:left;z-index:251670528" from="-31.35pt,-154.25pt" to="-31.35pt,-130.6pt">
            <v:stroke endarrow="block"/>
          </v:line>
        </w:pict>
      </w:r>
    </w:p>
    <w:p w:rsidR="00D6145E" w:rsidRDefault="00D6145E" w:rsidP="00240595">
      <w:pPr>
        <w:jc w:val="both"/>
        <w:rPr>
          <w:rFonts w:ascii="Arial" w:hAnsi="Arial" w:cs="Arial"/>
          <w:sz w:val="20"/>
          <w:szCs w:val="20"/>
        </w:rPr>
      </w:pP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70" type="#_x0000_t32" style="position:absolute;left:0;text-align:left;margin-left:501.3pt;margin-top:.05pt;width:.05pt;height:163.25pt;flip:y;z-index:25179033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left:0;text-align:left;margin-left:259.9pt;margin-top:5.5pt;width:169.5pt;height:28.3pt;z-index:251664384" fillcolor="#c2d69b [1942]">
            <v:textbox style="mso-next-textbox:#_x0000_s1030">
              <w:txbxContent>
                <w:p w:rsidR="00D6145E" w:rsidRPr="00893121" w:rsidRDefault="00D6145E" w:rsidP="00D6145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121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 IV 2</w:t>
                  </w:r>
                  <w:r w:rsidR="00015B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+ LR 1</w:t>
                  </w:r>
                </w:p>
                <w:p w:rsidR="00D73DD7" w:rsidRPr="00893121" w:rsidRDefault="00D73DD7" w:rsidP="00D6145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3121">
                    <w:rPr>
                      <w:rFonts w:ascii="Arial" w:hAnsi="Arial" w:cs="Arial"/>
                      <w:b/>
                      <w:sz w:val="16"/>
                      <w:szCs w:val="16"/>
                    </w:rPr>
                    <w:t>Send to Centralia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6" type="#_x0000_t202" style="position:absolute;left:0;text-align:left;margin-left:79.1pt;margin-top:5.5pt;width:159.9pt;height:28.3pt;z-index:251660288" fillcolor="#c2d69b [1942]">
            <v:textbox style="mso-next-textbox:#_x0000_s1026">
              <w:txbxContent>
                <w:p w:rsidR="00D6145E" w:rsidRPr="00893121" w:rsidRDefault="00D6145E" w:rsidP="00D6145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121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</w:t>
                  </w:r>
                  <w:r w:rsid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89312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IV</w:t>
                  </w:r>
                  <w:r w:rsid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89312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  <w:r w:rsidR="00015B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ROA 1 / LR 1</w:t>
                  </w:r>
                </w:p>
                <w:p w:rsidR="00D73DD7" w:rsidRPr="00893121" w:rsidRDefault="00D73DD7" w:rsidP="00D6145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312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Retained at </w:t>
                  </w:r>
                  <w:r w:rsidR="00373223" w:rsidRPr="00893121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Centre</w:t>
                  </w:r>
                </w:p>
              </w:txbxContent>
            </v:textbox>
          </v:shape>
        </w:pict>
      </w:r>
    </w:p>
    <w:p w:rsidR="00D6145E" w:rsidRDefault="00D6145E" w:rsidP="00240595">
      <w:pPr>
        <w:jc w:val="both"/>
        <w:rPr>
          <w:rFonts w:ascii="Arial" w:hAnsi="Arial" w:cs="Arial"/>
          <w:sz w:val="20"/>
          <w:szCs w:val="20"/>
        </w:rPr>
      </w:pP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93" type="#_x0000_t32" style="position:absolute;left:0;text-align:left;margin-left:333.35pt;margin-top:10.8pt;width:0;height:21.75pt;z-index:251727872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139" type="#_x0000_t32" style="position:absolute;left:0;text-align:left;margin-left:169.5pt;margin-top:10.8pt;width:.05pt;height:21.75pt;flip:y;z-index:251765760" o:connectortype="straight"/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 w:rsidRPr="000970A6">
        <w:rPr>
          <w:rFonts w:ascii="Arial" w:hAnsi="Arial" w:cs="Arial"/>
          <w:noProof/>
        </w:rPr>
        <w:pict>
          <v:shape id="_x0000_s1043" type="#_x0000_t202" style="position:absolute;left:0;text-align:left;margin-left:237.3pt;margin-top:10.55pt;width:33.9pt;height:21.75pt;z-index:251677696" fillcolor="yellow">
            <v:textbox style="mso-next-textbox:#_x0000_s1043">
              <w:txbxContent>
                <w:p w:rsidR="00D6145E" w:rsidRPr="00FD4068" w:rsidRDefault="00D6145E" w:rsidP="00D614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7" style="position:absolute;left:0;text-align:left;flip:x y;z-index:251681792" from="271.25pt,9.55pt" to="333.35pt,9.55pt">
            <v:stroke endarrow="block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46" style="position:absolute;left:0;text-align:left;z-index:251680768" from="169.55pt,9.55pt" to="237.35pt,9.55pt">
            <v:stroke endarrow="block"/>
          </v:line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53" type="#_x0000_t32" style="position:absolute;left:0;text-align:left;margin-left:254.25pt;margin-top:9.3pt;width:0;height:5.25pt;z-index:251778048" o:connectortype="straight"/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22" type="#_x0000_t32" style="position:absolute;left:0;text-align:left;margin-left:169.5pt;margin-top:3.05pt;width:0;height:11.95pt;z-index:25175040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21" type="#_x0000_t32" style="position:absolute;left:0;text-align:left;margin-left:333.4pt;margin-top:3.05pt;width:0;height:11.95pt;z-index:25174937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20" type="#_x0000_t32" style="position:absolute;left:0;text-align:left;margin-left:169.5pt;margin-top:3.05pt;width:163.85pt;height:0;z-index:251748352" o:connectortype="straight"/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23" type="#_x0000_t202" style="position:absolute;left:0;text-align:left;margin-left:74.65pt;margin-top:3.5pt;width:162.65pt;height:33.9pt;z-index:251751424" fillcolor="#c2d69b [1942]">
            <v:textbox style="mso-next-textbox:#_x0000_s1123">
              <w:txbxContent>
                <w:p w:rsidR="00DC1F7A" w:rsidRPr="00893121" w:rsidRDefault="00DC1F7A" w:rsidP="00DC1F7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121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</w:t>
                  </w:r>
                  <w:r w:rsid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89312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IV</w:t>
                  </w:r>
                  <w:r w:rsid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 w:rsidR="00984AF9" w:rsidRPr="0089312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3</w:t>
                  </w:r>
                  <w:r w:rsid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RIV 1 </w:t>
                  </w:r>
                </w:p>
                <w:p w:rsidR="00DC1F7A" w:rsidRPr="00893121" w:rsidRDefault="00DC1F7A" w:rsidP="00DC1F7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312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Retained at </w:t>
                  </w:r>
                  <w:r w:rsidR="00373223" w:rsidRPr="00893121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Centre</w:t>
                  </w:r>
                </w:p>
                <w:p w:rsidR="00DC1F7A" w:rsidRPr="00D6145E" w:rsidRDefault="00DC1F7A" w:rsidP="00DC1F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0970A6">
        <w:rPr>
          <w:rFonts w:ascii="Arial" w:hAnsi="Arial" w:cs="Arial"/>
          <w:b/>
          <w:noProof/>
          <w:sz w:val="22"/>
          <w:szCs w:val="22"/>
        </w:rPr>
        <w:pict>
          <v:shape id="_x0000_s1049" type="#_x0000_t202" style="position:absolute;left:0;text-align:left;margin-left:259.9pt;margin-top:3.5pt;width:169.5pt;height:33.9pt;z-index:251683840" fillcolor="#c2d69b [1942]">
            <v:textbox style="mso-next-textbox:#_x0000_s1049">
              <w:txbxContent>
                <w:p w:rsidR="00D6145E" w:rsidRPr="00893121" w:rsidRDefault="00015B37" w:rsidP="00D6145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COPY of </w:t>
                  </w:r>
                  <w:r w:rsidR="00D6145E" w:rsidRPr="00893121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 IV</w:t>
                  </w:r>
                  <w:r w:rsid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>P</w:t>
                  </w:r>
                  <w:r w:rsidR="00DC1F7A" w:rsidRPr="0089312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  <w:p w:rsidR="00D73DD7" w:rsidRPr="00D73DD7" w:rsidRDefault="00D73DD7" w:rsidP="00D614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3121">
                    <w:rPr>
                      <w:rFonts w:ascii="Arial" w:hAnsi="Arial" w:cs="Arial"/>
                      <w:b/>
                      <w:sz w:val="16"/>
                      <w:szCs w:val="16"/>
                    </w:rPr>
                    <w:t>Send to Centrali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</w:p>
                <w:p w:rsidR="00D6145E" w:rsidRPr="00D6145E" w:rsidRDefault="00D6145E" w:rsidP="00D6145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89" type="#_x0000_t32" style="position:absolute;left:0;text-align:left;margin-left:237.3pt;margin-top:8.15pt;width:22.6pt;height:0;z-index:251806720" o:connectortype="straight">
            <v:stroke endarrow="block"/>
          </v:shape>
        </w:pict>
      </w:r>
    </w:p>
    <w:p w:rsidR="00D6145E" w:rsidRDefault="00D6145E" w:rsidP="00240595">
      <w:pPr>
        <w:jc w:val="both"/>
        <w:rPr>
          <w:rFonts w:ascii="Arial" w:hAnsi="Arial" w:cs="Arial"/>
          <w:sz w:val="20"/>
          <w:szCs w:val="20"/>
        </w:rPr>
      </w:pP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42" type="#_x0000_t32" style="position:absolute;left:0;text-align:left;margin-left:338.85pt;margin-top:2.9pt;width:0;height:23.65pt;z-index:251767808" o:connectortype="straight"/>
        </w:pict>
      </w:r>
    </w:p>
    <w:p w:rsidR="00DC1F7A" w:rsidRDefault="000970A6" w:rsidP="00240595">
      <w:pPr>
        <w:jc w:val="both"/>
        <w:rPr>
          <w:rFonts w:ascii="Arial" w:hAnsi="Arial" w:cs="Arial"/>
          <w:sz w:val="20"/>
          <w:szCs w:val="20"/>
        </w:rPr>
      </w:pPr>
      <w:r w:rsidRPr="000970A6">
        <w:rPr>
          <w:rFonts w:ascii="Arial" w:hAnsi="Arial" w:cs="Arial"/>
          <w:noProof/>
        </w:rPr>
        <w:pict>
          <v:shape id="_x0000_s1124" type="#_x0000_t202" style="position:absolute;left:0;text-align:left;margin-left:237.3pt;margin-top:.3pt;width:33.9pt;height:21.75pt;z-index:251753472" fillcolor="yellow">
            <v:textbox style="mso-next-textbox:#_x0000_s1124">
              <w:txbxContent>
                <w:p w:rsidR="00DC1F7A" w:rsidRPr="00FD4068" w:rsidRDefault="00DC1F7A" w:rsidP="00DC1F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xbxContent>
            </v:textbox>
          </v:shape>
        </w:pict>
      </w:r>
    </w:p>
    <w:p w:rsidR="00DC1F7A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30" type="#_x0000_t32" style="position:absolute;left:0;text-align:left;margin-left:254.25pt;margin-top:10.55pt;width:.1pt;height:14.75pt;z-index:25175859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29" type="#_x0000_t32" style="position:absolute;left:0;text-align:left;margin-left:271.2pt;margin-top:3.55pt;width:67.65pt;height:0;flip:x;z-index:251757568" o:connectortype="straight">
            <v:stroke endarrow="block"/>
          </v:shape>
        </w:pict>
      </w:r>
    </w:p>
    <w:p w:rsidR="00B1169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74" type="#_x0000_t32" style="position:absolute;left:0;text-align:left;margin-left:501.3pt;margin-top:11.05pt;width:0;height:222.75pt;flip:y;z-index:251794432" o:connectortype="straight">
            <v:stroke endarrow="block"/>
          </v:shape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2" type="#_x0000_t202" style="position:absolute;left:0;text-align:left;margin-left:169.5pt;margin-top:2.3pt;width:170.85pt;height:18.55pt;z-index:251676672" fillcolor="#95b3d7 [1940]">
            <v:textbox style="mso-next-textbox:#_x0000_s1042">
              <w:txbxContent>
                <w:p w:rsidR="00DC1F7A" w:rsidRPr="00021FBC" w:rsidRDefault="00DC1F7A" w:rsidP="00DC1F7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Any action </w:t>
                  </w:r>
                  <w:r w:rsidR="00021FBC" w:rsidRP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  <w:r w:rsidR="00984AF9" w:rsidRP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>equired</w:t>
                  </w:r>
                  <w:r w:rsidR="00021FBC" w:rsidRP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- </w:t>
                  </w:r>
                  <w:r w:rsidR="00021FBC" w:rsidRP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>(QIP)</w:t>
                  </w:r>
                </w:p>
                <w:p w:rsidR="004842E8" w:rsidRPr="00DC1F7A" w:rsidRDefault="004842E8" w:rsidP="00DC1F7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6145E" w:rsidRDefault="00021FBC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31" type="#_x0000_t32" style="position:absolute;left:0;text-align:left;margin-left:254.3pt;margin-top:9.35pt;width:0;height:15.95pt;z-index:251759616" o:connectortype="straight">
            <v:stroke endarrow="block"/>
          </v:shape>
        </w:pict>
      </w:r>
    </w:p>
    <w:p w:rsidR="00D6145E" w:rsidRDefault="00D6145E" w:rsidP="00240595">
      <w:pPr>
        <w:jc w:val="both"/>
        <w:rPr>
          <w:rFonts w:ascii="Arial" w:hAnsi="Arial" w:cs="Arial"/>
          <w:sz w:val="20"/>
          <w:szCs w:val="20"/>
        </w:rPr>
      </w:pP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2" type="#_x0000_t202" style="position:absolute;left:0;text-align:left;margin-left:169.5pt;margin-top:2.3pt;width:170.85pt;height:21.35pt;z-index:251697152" fillcolor="yellow">
            <v:textbox style="mso-next-textbox:#_x0000_s1062">
              <w:txbxContent>
                <w:p w:rsidR="00DC1F7A" w:rsidRPr="00D302C6" w:rsidRDefault="00DC1F7A" w:rsidP="00DC1F7A">
                  <w:pPr>
                    <w:shd w:val="clear" w:color="auto" w:fill="FFFF0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Mid Course</w:t>
                  </w:r>
                  <w:r w:rsidR="00B1169E"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Considerations</w:t>
                  </w:r>
                </w:p>
              </w:txbxContent>
            </v:textbox>
          </v:shape>
        </w:pict>
      </w:r>
    </w:p>
    <w:p w:rsidR="00D6145E" w:rsidRDefault="00D6145E" w:rsidP="00240595">
      <w:pPr>
        <w:jc w:val="both"/>
        <w:rPr>
          <w:rFonts w:ascii="Arial" w:hAnsi="Arial" w:cs="Arial"/>
          <w:sz w:val="20"/>
          <w:szCs w:val="20"/>
        </w:rPr>
      </w:pP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43" type="#_x0000_t32" style="position:absolute;left:0;text-align:left;margin-left:254.3pt;margin-top:.65pt;width:.2pt;height:12.9pt;z-index:251768832" o:connectortype="straight">
            <v:stroke endarrow="block"/>
          </v:shape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4" type="#_x0000_t202" style="position:absolute;left:0;text-align:left;margin-left:74.65pt;margin-top:2.1pt;width:354.75pt;height:19.75pt;z-index:251688960" fillcolor="#92d050">
            <v:textbox style="mso-next-textbox:#_x0000_s1054">
              <w:txbxContent>
                <w:p w:rsidR="00D6145E" w:rsidRDefault="00B1169E" w:rsidP="00861A3C">
                  <w:pPr>
                    <w:jc w:val="center"/>
                    <w:rPr>
                      <w:b/>
                    </w:rPr>
                  </w:pPr>
                  <w:r w:rsidRPr="00104D9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Form </w:t>
                  </w:r>
                  <w:r w:rsidR="00021FBC" w:rsidRPr="00104D91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104D91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="00021FBC" w:rsidRPr="00104D91">
                    <w:rPr>
                      <w:rFonts w:ascii="Arial" w:hAnsi="Arial" w:cs="Arial"/>
                      <w:b/>
                      <w:sz w:val="20"/>
                      <w:szCs w:val="20"/>
                    </w:rPr>
                    <w:t>M 1</w:t>
                  </w:r>
                  <w:r w:rsidRPr="00104D9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="00335E16" w:rsidRPr="00104D9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Confirmation of Centralia </w:t>
                  </w:r>
                  <w:r w:rsidR="00015B37" w:rsidRPr="00104D9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Internal Moderation</w:t>
                  </w:r>
                  <w:r w:rsidR="00335E16" w:rsidRPr="00335E16">
                    <w:rPr>
                      <w:b/>
                    </w:rPr>
                    <w:t xml:space="preserve"> </w:t>
                  </w:r>
                  <w:r w:rsidR="00335E16" w:rsidRPr="00104D91">
                    <w:rPr>
                      <w:rFonts w:ascii="Arial" w:hAnsi="Arial" w:cs="Arial"/>
                      <w:b/>
                      <w:sz w:val="20"/>
                      <w:szCs w:val="20"/>
                    </w:rPr>
                    <w:t>Visit</w:t>
                  </w:r>
                  <w:r w:rsidR="000368FB" w:rsidRPr="00104D9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44" type="#_x0000_t32" style="position:absolute;left:0;text-align:left;margin-left:254.25pt;margin-top:10.35pt;width:.2pt;height:7.75pt;flip:x;z-index:251769856" o:connectortype="straight">
            <v:stroke endarrow="block"/>
          </v:shape>
        </w:pict>
      </w:r>
    </w:p>
    <w:p w:rsidR="00B1169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3" type="#_x0000_t202" style="position:absolute;left:0;text-align:left;margin-left:160.85pt;margin-top:6.6pt;width:179.5pt;height:20.25pt;z-index:251698176" fillcolor="yellow">
            <v:textbox style="mso-next-textbox:#_x0000_s1063">
              <w:txbxContent>
                <w:p w:rsidR="000D30CA" w:rsidRPr="004842E8" w:rsidRDefault="000D30CA" w:rsidP="000D30C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En</w:t>
                  </w:r>
                  <w:r w:rsidRPr="00861A3C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 Course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861A3C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Considerations</w:t>
                  </w:r>
                </w:p>
                <w:p w:rsidR="00D6145E" w:rsidRPr="000D30CA" w:rsidRDefault="00D6145E" w:rsidP="000D30C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35E16" w:rsidRDefault="00335E16" w:rsidP="00240595">
      <w:pPr>
        <w:jc w:val="both"/>
        <w:rPr>
          <w:rFonts w:ascii="Arial" w:hAnsi="Arial" w:cs="Arial"/>
          <w:sz w:val="20"/>
          <w:szCs w:val="20"/>
        </w:rPr>
      </w:pPr>
    </w:p>
    <w:p w:rsidR="00893121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79" type="#_x0000_t32" style="position:absolute;left:0;text-align:left;margin-left:254.25pt;margin-top:3.85pt;width:0;height:11.4pt;z-index:251797504" o:connectortype="straight">
            <v:stroke endarrow="block"/>
          </v:shape>
        </w:pict>
      </w:r>
    </w:p>
    <w:p w:rsidR="00893121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78" type="#_x0000_t202" style="position:absolute;left:0;text-align:left;margin-left:193.8pt;margin-top:3.75pt;width:122.6pt;height:27.75pt;z-index:251796480" fillcolor="#c2d69b [1942]">
            <v:textbox style="mso-next-textbox:#_x0000_s1178">
              <w:txbxContent>
                <w:p w:rsidR="00893121" w:rsidRPr="00D302C6" w:rsidRDefault="00893121" w:rsidP="008931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FORM IV </w:t>
                  </w:r>
                  <w:r w:rsidR="00021FBC"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  <w:p w:rsidR="00893121" w:rsidRPr="00D302C6" w:rsidRDefault="00893121" w:rsidP="008931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02C6">
                    <w:rPr>
                      <w:rFonts w:ascii="Arial" w:hAnsi="Arial" w:cs="Arial"/>
                      <w:b/>
                      <w:sz w:val="16"/>
                      <w:szCs w:val="16"/>
                    </w:rPr>
                    <w:t>Retained at Centre</w:t>
                  </w:r>
                </w:p>
              </w:txbxContent>
            </v:textbox>
          </v:shape>
        </w:pict>
      </w:r>
    </w:p>
    <w:p w:rsidR="00893121" w:rsidRDefault="00893121" w:rsidP="00240595">
      <w:pPr>
        <w:jc w:val="both"/>
        <w:rPr>
          <w:rFonts w:ascii="Arial" w:hAnsi="Arial" w:cs="Arial"/>
          <w:sz w:val="20"/>
          <w:szCs w:val="20"/>
        </w:rPr>
      </w:pPr>
    </w:p>
    <w:p w:rsidR="00893121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73" type="#_x0000_t32" style="position:absolute;left:0;text-align:left;margin-left:501.3pt;margin-top:-.55pt;width:.15pt;height:323.65pt;flip:y;z-index:25179340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35" type="#_x0000_t32" style="position:absolute;left:0;text-align:left;margin-left:254.25pt;margin-top:8.5pt;width:.2pt;height:17.35pt;flip:x;z-index:251762688" o:connectortype="straight">
            <v:stroke endarrow="block"/>
          </v:shape>
        </w:pict>
      </w:r>
    </w:p>
    <w:p w:rsidR="00335E16" w:rsidRDefault="00335E16" w:rsidP="00240595">
      <w:pPr>
        <w:jc w:val="both"/>
        <w:rPr>
          <w:rFonts w:ascii="Arial" w:hAnsi="Arial" w:cs="Arial"/>
          <w:sz w:val="20"/>
          <w:szCs w:val="20"/>
        </w:rPr>
      </w:pP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 w:rsidRPr="000970A6">
        <w:rPr>
          <w:rFonts w:ascii="Arial" w:hAnsi="Arial" w:cs="Arial"/>
          <w:b/>
          <w:noProof/>
          <w:sz w:val="22"/>
          <w:szCs w:val="22"/>
        </w:rPr>
        <w:pict>
          <v:shape id="_x0000_s1064" type="#_x0000_t202" style="position:absolute;left:0;text-align:left;margin-left:132.3pt;margin-top:2.85pt;width:251.9pt;height:19.5pt;z-index:251699200" fillcolor="#92d050">
            <v:textbox style="mso-next-textbox:#_x0000_s1064">
              <w:txbxContent>
                <w:p w:rsidR="00D6145E" w:rsidRPr="00D302C6" w:rsidRDefault="00D302C6" w:rsidP="000D30C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Centralia Internal Moderation </w:t>
                  </w:r>
                  <w:r w:rsidR="00104D91">
                    <w:rPr>
                      <w:rFonts w:ascii="Arial" w:hAnsi="Arial" w:cs="Arial"/>
                      <w:b/>
                      <w:sz w:val="20"/>
                      <w:szCs w:val="20"/>
                    </w:rPr>
                    <w:t>Visit</w:t>
                  </w:r>
                </w:p>
              </w:txbxContent>
            </v:textbox>
          </v:shape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81" type="#_x0000_t32" style="position:absolute;left:0;text-align:left;margin-left:254.25pt;margin-top:10.85pt;width:.2pt;height:11.9pt;z-index:251799552" o:connectortype="straight">
            <v:stroke endarrow="block"/>
          </v:shape>
        </w:pict>
      </w:r>
    </w:p>
    <w:p w:rsidR="00D6145E" w:rsidRDefault="00D6145E" w:rsidP="00240595">
      <w:pPr>
        <w:jc w:val="both"/>
        <w:rPr>
          <w:rFonts w:ascii="Arial" w:hAnsi="Arial" w:cs="Arial"/>
          <w:sz w:val="20"/>
          <w:szCs w:val="20"/>
        </w:rPr>
      </w:pPr>
    </w:p>
    <w:p w:rsidR="0082097F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85" type="#_x0000_t32" style="position:absolute;left:0;text-align:left;margin-left:452.55pt;margin-top:8pt;width:0;height:141.35pt;flip:y;z-index:251803648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184" type="#_x0000_t32" style="position:absolute;left:0;text-align:left;margin-left:40.8pt;margin-top:8pt;width:.05pt;height:141.35pt;flip:y;z-index:251802624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187" type="#_x0000_t32" style="position:absolute;left:0;text-align:left;margin-left:429.4pt;margin-top:8pt;width:23.1pt;height:0;flip:x;z-index:251805696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186" type="#_x0000_t32" style="position:absolute;left:0;text-align:left;margin-left:40.8pt;margin-top:8pt;width:29.25pt;height:0;z-index:251804672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180" type="#_x0000_t202" style="position:absolute;left:0;text-align:left;margin-left:70.05pt;margin-top:-.25pt;width:359.35pt;height:20.25pt;z-index:251798528" fillcolor="#92d050">
            <v:textbox style="mso-next-textbox:#_x0000_s1180">
              <w:txbxContent>
                <w:p w:rsidR="00893121" w:rsidRPr="00D302C6" w:rsidRDefault="00893121" w:rsidP="008931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Form </w:t>
                  </w:r>
                  <w:r w:rsidR="00021FBC"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="00021FBC"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MR 1</w:t>
                  </w:r>
                  <w:r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</w:t>
                  </w:r>
                  <w:r w:rsidR="00021FBC"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Centralia I</w:t>
                  </w:r>
                  <w:r w:rsidR="00226E9D"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nternal Moderation</w:t>
                  </w:r>
                  <w:r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21FBC"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Report</w:t>
                  </w:r>
                  <w:r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0D30CA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82" type="#_x0000_t32" style="position:absolute;left:0;text-align:left;margin-left:254.25pt;margin-top:8.5pt;width:.2pt;height:11.45pt;z-index:251800576" o:connectortype="straight">
            <v:stroke endarrow="block"/>
          </v:shape>
        </w:pict>
      </w:r>
    </w:p>
    <w:p w:rsidR="000D30CA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92" type="#_x0000_t202" style="position:absolute;left:0;text-align:left;margin-left:142.8pt;margin-top:8.45pt;width:223.5pt;height:18.75pt;z-index:251809792" fillcolor="#95b3d7 [1940]">
            <v:textbox style="mso-next-textbox:#_x0000_s1192">
              <w:txbxContent>
                <w:p w:rsidR="00240595" w:rsidRPr="00021FBC" w:rsidRDefault="00240595" w:rsidP="002405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="00021FBC" w:rsidRP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>ny</w:t>
                  </w:r>
                  <w:r w:rsidRP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21FBC" w:rsidRPr="00021FBC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 required – (QIP)</w:t>
                  </w:r>
                </w:p>
              </w:txbxContent>
            </v:textbox>
          </v:shape>
        </w:pict>
      </w:r>
    </w:p>
    <w:p w:rsidR="000D30CA" w:rsidRDefault="000D30CA" w:rsidP="00240595">
      <w:pPr>
        <w:jc w:val="both"/>
        <w:rPr>
          <w:rFonts w:ascii="Arial" w:hAnsi="Arial" w:cs="Arial"/>
          <w:sz w:val="20"/>
          <w:szCs w:val="20"/>
        </w:rPr>
      </w:pPr>
    </w:p>
    <w:p w:rsidR="000D30CA" w:rsidRDefault="00104D91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95" type="#_x0000_t32" style="position:absolute;left:0;text-align:left;margin-left:254.25pt;margin-top:4.2pt;width:0;height:9.75pt;z-index:251810816" o:connectortype="straight">
            <v:stroke endarrow="block"/>
          </v:shape>
        </w:pict>
      </w:r>
    </w:p>
    <w:p w:rsidR="000D30CA" w:rsidRDefault="00104D91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13" type="#_x0000_t202" style="position:absolute;left:0;text-align:left;margin-left:142.8pt;margin-top:2.45pt;width:223.5pt;height:30pt;z-index:251742208" fillcolor="#c2d69b [1942]">
            <v:textbox style="mso-next-textbox:#_x0000_s1113">
              <w:txbxContent>
                <w:p w:rsidR="00CA5EFB" w:rsidRPr="00893121" w:rsidRDefault="00CA5EFB" w:rsidP="00CA5E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12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FORM </w:t>
                  </w:r>
                  <w:r w:rsidR="00104D91">
                    <w:rPr>
                      <w:rFonts w:ascii="Arial" w:hAnsi="Arial" w:cs="Arial"/>
                      <w:b/>
                      <w:sz w:val="20"/>
                      <w:szCs w:val="20"/>
                    </w:rPr>
                    <w:t>AFC 1</w:t>
                  </w:r>
                </w:p>
                <w:p w:rsidR="00CA5EFB" w:rsidRPr="00D73DD7" w:rsidRDefault="00CA5EFB" w:rsidP="00CA5EF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3121">
                    <w:rPr>
                      <w:rFonts w:ascii="Arial" w:hAnsi="Arial" w:cs="Arial"/>
                      <w:b/>
                      <w:sz w:val="16"/>
                      <w:szCs w:val="16"/>
                    </w:rPr>
                    <w:t>Send to Centralia</w:t>
                  </w:r>
                </w:p>
                <w:p w:rsidR="00DF778B" w:rsidRPr="00060D02" w:rsidRDefault="00DF778B" w:rsidP="00CA5EFB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CA5EFB" w:rsidRDefault="00CA5EFB" w:rsidP="00240595">
      <w:pPr>
        <w:jc w:val="both"/>
        <w:rPr>
          <w:rFonts w:ascii="Arial" w:hAnsi="Arial" w:cs="Arial"/>
          <w:sz w:val="20"/>
          <w:szCs w:val="20"/>
        </w:rPr>
      </w:pPr>
    </w:p>
    <w:p w:rsidR="00240595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83" type="#_x0000_t32" style="position:absolute;left:0;text-align:left;margin-left:254.3pt;margin-top:9.45pt;width:.2pt;height:11.65pt;z-index:251801600" o:connectortype="straight">
            <v:stroke endarrow="block"/>
          </v:shape>
        </w:pict>
      </w:r>
    </w:p>
    <w:p w:rsidR="00CA5EFB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51" style="position:absolute;left:0;text-align:left;margin-left:70.05pt;margin-top:9.6pt;width:351.05pt;height:24pt;z-index:251777535" fillcolor="#92cddc [1944]">
            <v:textbox style="mso-next-textbox:#_x0000_s1151">
              <w:txbxContent>
                <w:p w:rsidR="00CA5EFB" w:rsidRPr="00CA5EFB" w:rsidRDefault="00CA5EFB" w:rsidP="00CA5EFB">
                  <w:pPr>
                    <w:jc w:val="center"/>
                  </w:pPr>
                  <w:r>
                    <w:t xml:space="preserve">ISSUE OF CERTIFICATES </w:t>
                  </w:r>
                  <w:r w:rsidR="00373223">
                    <w:t>TO LEARNERS</w:t>
                  </w:r>
                </w:p>
              </w:txbxContent>
            </v:textbox>
          </v:rect>
        </w:pict>
      </w:r>
    </w:p>
    <w:p w:rsidR="00CA5EFB" w:rsidRDefault="00CA5EFB" w:rsidP="00240595">
      <w:pPr>
        <w:jc w:val="both"/>
        <w:rPr>
          <w:rFonts w:ascii="Arial" w:hAnsi="Arial" w:cs="Arial"/>
          <w:sz w:val="20"/>
          <w:szCs w:val="20"/>
        </w:rPr>
      </w:pPr>
    </w:p>
    <w:p w:rsidR="00DF778B" w:rsidRDefault="00DF778B" w:rsidP="00240595">
      <w:pPr>
        <w:jc w:val="both"/>
        <w:rPr>
          <w:rFonts w:ascii="Arial" w:hAnsi="Arial" w:cs="Arial"/>
          <w:sz w:val="20"/>
          <w:szCs w:val="20"/>
        </w:rPr>
      </w:pPr>
    </w:p>
    <w:p w:rsidR="0082097F" w:rsidRDefault="0082097F" w:rsidP="00240595">
      <w:pPr>
        <w:jc w:val="both"/>
        <w:rPr>
          <w:rFonts w:ascii="Arial" w:hAnsi="Arial" w:cs="Arial"/>
          <w:sz w:val="20"/>
          <w:szCs w:val="20"/>
        </w:rPr>
      </w:pPr>
    </w:p>
    <w:p w:rsidR="0082097F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56" type="#_x0000_t202" style="position:absolute;left:0;text-align:left;margin-left:70.05pt;margin-top:2.35pt;width:351.05pt;height:21pt;z-index:251781120" fillcolor="#92d050">
            <v:textbox style="mso-next-textbox:#_x0000_s1156">
              <w:txbxContent>
                <w:p w:rsidR="0082097F" w:rsidRPr="00243214" w:rsidRDefault="0082097F" w:rsidP="0082097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Feedback from all processes forms part of the Annual Centralia Conference</w:t>
                  </w:r>
                </w:p>
              </w:txbxContent>
            </v:textbox>
          </v:shape>
        </w:pict>
      </w:r>
    </w:p>
    <w:p w:rsidR="0082097F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62" type="#_x0000_t32" style="position:absolute;left:0;text-align:left;margin-left:421.1pt;margin-top:-.1pt;width:31.45pt;height:.05pt;flip:x;z-index:251787264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59" type="#_x0000_t32" style="position:absolute;left:0;text-align:left;margin-left:40.8pt;margin-top:-.15pt;width:29.25pt;height:0;z-index:251784192" o:connectortype="straight">
            <v:stroke endarrow="block"/>
          </v:shape>
        </w:pict>
      </w:r>
    </w:p>
    <w:p w:rsidR="0082097F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63" type="#_x0000_t32" style="position:absolute;left:0;text-align:left;margin-left:254.25pt;margin-top:.35pt;width:.2pt;height:18.6pt;z-index:251788288" o:connectortype="straight">
            <v:stroke endarrow="block"/>
          </v:shape>
        </w:pict>
      </w:r>
    </w:p>
    <w:p w:rsidR="00DF778B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16" style="position:absolute;left:0;text-align:left;margin-left:40.8pt;margin-top:7.45pt;width:411.75pt;height:20.15pt;z-index:251745280" fillcolor="#f79646 [3209]">
            <v:textbox style="mso-next-textbox:#_x0000_s1116">
              <w:txbxContent>
                <w:p w:rsidR="00DF778B" w:rsidRDefault="00DF778B" w:rsidP="00DF778B">
                  <w:pPr>
                    <w:jc w:val="center"/>
                  </w:pPr>
                  <w:r>
                    <w:t>ANNUAL CENTRALIA CONFERENCE</w:t>
                  </w:r>
                  <w:r w:rsidR="000F3DCE">
                    <w:t xml:space="preserve"> &amp; REVIEW</w:t>
                  </w:r>
                </w:p>
              </w:txbxContent>
            </v:textbox>
          </v:rect>
        </w:pict>
      </w:r>
    </w:p>
    <w:p w:rsidR="00DF778B" w:rsidRDefault="00DF778B" w:rsidP="00240595">
      <w:pPr>
        <w:jc w:val="both"/>
        <w:rPr>
          <w:rFonts w:ascii="Arial" w:hAnsi="Arial" w:cs="Arial"/>
          <w:sz w:val="20"/>
          <w:szCs w:val="20"/>
        </w:rPr>
      </w:pPr>
    </w:p>
    <w:p w:rsidR="00DF778B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45" type="#_x0000_t32" style="position:absolute;left:0;text-align:left;margin-left:254.25pt;margin-top:4.6pt;width:.2pt;height:10.85pt;z-index:251770880" o:connectortype="straight">
            <v:stroke endarrow="block"/>
          </v:shape>
        </w:pict>
      </w:r>
    </w:p>
    <w:p w:rsidR="00226E9D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90" type="#_x0000_t202" style="position:absolute;left:0;text-align:left;margin-left:149.55pt;margin-top:3.95pt;width:216.75pt;height:23.75pt;z-index:251807744" fillcolor="#95b3d7 [1940]">
            <v:textbox style="mso-next-textbox:#_x0000_s1190">
              <w:txbxContent>
                <w:p w:rsidR="00226E9D" w:rsidRPr="00D302C6" w:rsidRDefault="00D302C6" w:rsidP="00226E9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30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Any action required – (QIP)</w:t>
                  </w:r>
                </w:p>
              </w:txbxContent>
            </v:textbox>
          </v:shape>
        </w:pict>
      </w:r>
    </w:p>
    <w:p w:rsidR="00226E9D" w:rsidRDefault="00226E9D" w:rsidP="00240595">
      <w:pPr>
        <w:jc w:val="both"/>
        <w:rPr>
          <w:rFonts w:ascii="Arial" w:hAnsi="Arial" w:cs="Arial"/>
          <w:sz w:val="20"/>
          <w:szCs w:val="20"/>
        </w:rPr>
      </w:pPr>
    </w:p>
    <w:p w:rsidR="00226E9D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91" type="#_x0000_t32" style="position:absolute;left:0;text-align:left;margin-left:254.25pt;margin-top:4.7pt;width:0;height:11.5pt;z-index:251808768" o:connectortype="straight">
            <v:stroke endarrow="block"/>
          </v:shape>
        </w:pict>
      </w: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7" type="#_x0000_t202" style="position:absolute;left:0;text-align:left;margin-left:70.05pt;margin-top:4.7pt;width:351.05pt;height:37.4pt;z-index:251712512" fillcolor="#92d050">
            <v:textbox style="mso-next-textbox:#_x0000_s1077">
              <w:txbxContent>
                <w:p w:rsidR="00D6145E" w:rsidRPr="00243214" w:rsidRDefault="00373223" w:rsidP="00D6145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Feedback </w:t>
                  </w:r>
                  <w:r w:rsidR="00D6145E">
                    <w:rPr>
                      <w:rFonts w:ascii="Arial" w:hAnsi="Arial" w:cs="Arial"/>
                      <w:sz w:val="20"/>
                      <w:szCs w:val="20"/>
                    </w:rPr>
                    <w:t xml:space="preserve">from the Annual Review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and Centralia Conference</w:t>
                  </w:r>
                  <w:r w:rsidR="00D6145E">
                    <w:rPr>
                      <w:rFonts w:ascii="Arial" w:hAnsi="Arial" w:cs="Arial"/>
                      <w:sz w:val="20"/>
                      <w:szCs w:val="20"/>
                    </w:rPr>
                    <w:t xml:space="preserve"> form part of the pre-course considerations and planning for the next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year</w:t>
                  </w:r>
                </w:p>
              </w:txbxContent>
            </v:textbox>
          </v:shape>
        </w:pict>
      </w:r>
    </w:p>
    <w:p w:rsidR="00D6145E" w:rsidRDefault="00D6145E" w:rsidP="00240595">
      <w:pPr>
        <w:jc w:val="both"/>
        <w:rPr>
          <w:rFonts w:ascii="Arial" w:hAnsi="Arial" w:cs="Arial"/>
          <w:sz w:val="20"/>
          <w:szCs w:val="20"/>
        </w:rPr>
      </w:pPr>
    </w:p>
    <w:p w:rsidR="00D6145E" w:rsidRDefault="000970A6" w:rsidP="0024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72" type="#_x0000_t32" style="position:absolute;left:0;text-align:left;margin-left:421.1pt;margin-top:1.1pt;width:80.2pt;height:0;z-index:251792384" o:connectortype="straight">
            <v:stroke endarrow="block"/>
          </v:shape>
        </w:pict>
      </w:r>
    </w:p>
    <w:p w:rsidR="00D6145E" w:rsidRDefault="00D6145E" w:rsidP="00240595">
      <w:pPr>
        <w:jc w:val="both"/>
        <w:rPr>
          <w:rFonts w:ascii="Arial" w:hAnsi="Arial" w:cs="Arial"/>
          <w:sz w:val="20"/>
          <w:szCs w:val="20"/>
        </w:rPr>
      </w:pPr>
    </w:p>
    <w:p w:rsidR="00D6145E" w:rsidRDefault="00D6145E" w:rsidP="00240595">
      <w:pPr>
        <w:jc w:val="both"/>
        <w:rPr>
          <w:rFonts w:ascii="Arial" w:hAnsi="Arial" w:cs="Arial"/>
          <w:sz w:val="20"/>
          <w:szCs w:val="20"/>
        </w:rPr>
      </w:pPr>
    </w:p>
    <w:p w:rsidR="00D6145E" w:rsidRDefault="00D6145E" w:rsidP="00240595">
      <w:pPr>
        <w:jc w:val="both"/>
        <w:rPr>
          <w:rFonts w:ascii="Arial" w:hAnsi="Arial" w:cs="Arial"/>
          <w:sz w:val="16"/>
          <w:szCs w:val="16"/>
        </w:rPr>
      </w:pPr>
      <w:r w:rsidRPr="00F54D76">
        <w:rPr>
          <w:rFonts w:ascii="Arial" w:hAnsi="Arial" w:cs="Arial"/>
          <w:sz w:val="16"/>
          <w:szCs w:val="16"/>
        </w:rPr>
        <w:t xml:space="preserve">It is essential that at each stage of the </w:t>
      </w:r>
      <w:r w:rsidR="004A0616" w:rsidRPr="00F54D76">
        <w:rPr>
          <w:rFonts w:ascii="Arial" w:hAnsi="Arial" w:cs="Arial"/>
          <w:sz w:val="16"/>
          <w:szCs w:val="16"/>
        </w:rPr>
        <w:t>Quality Assurance and I</w:t>
      </w:r>
      <w:r w:rsidRPr="00F54D76">
        <w:rPr>
          <w:rFonts w:ascii="Arial" w:hAnsi="Arial" w:cs="Arial"/>
          <w:sz w:val="16"/>
          <w:szCs w:val="16"/>
        </w:rPr>
        <w:t xml:space="preserve">nternal </w:t>
      </w:r>
      <w:r w:rsidR="004A0616" w:rsidRPr="00F54D76">
        <w:rPr>
          <w:rFonts w:ascii="Arial" w:hAnsi="Arial" w:cs="Arial"/>
          <w:sz w:val="16"/>
          <w:szCs w:val="16"/>
        </w:rPr>
        <w:t>V</w:t>
      </w:r>
      <w:r w:rsidRPr="00F54D76">
        <w:rPr>
          <w:rFonts w:ascii="Arial" w:hAnsi="Arial" w:cs="Arial"/>
          <w:sz w:val="16"/>
          <w:szCs w:val="16"/>
        </w:rPr>
        <w:t>erification process the internal verifier gives feedback to tutor</w:t>
      </w:r>
      <w:r w:rsidR="004A0616" w:rsidRPr="00F54D76">
        <w:rPr>
          <w:rFonts w:ascii="Arial" w:hAnsi="Arial" w:cs="Arial"/>
          <w:sz w:val="16"/>
          <w:szCs w:val="16"/>
        </w:rPr>
        <w:t>s</w:t>
      </w:r>
      <w:r w:rsidRPr="00F54D76">
        <w:rPr>
          <w:rFonts w:ascii="Arial" w:hAnsi="Arial" w:cs="Arial"/>
          <w:sz w:val="16"/>
          <w:szCs w:val="16"/>
        </w:rPr>
        <w:t>, assessor</w:t>
      </w:r>
      <w:r w:rsidR="004A0616" w:rsidRPr="00F54D76">
        <w:rPr>
          <w:rFonts w:ascii="Arial" w:hAnsi="Arial" w:cs="Arial"/>
          <w:sz w:val="16"/>
          <w:szCs w:val="16"/>
        </w:rPr>
        <w:t>s</w:t>
      </w:r>
      <w:r w:rsidRPr="00F54D76">
        <w:rPr>
          <w:rFonts w:ascii="Arial" w:hAnsi="Arial" w:cs="Arial"/>
          <w:sz w:val="16"/>
          <w:szCs w:val="16"/>
        </w:rPr>
        <w:t>, co-ordinator</w:t>
      </w:r>
      <w:r w:rsidR="004A0616" w:rsidRPr="00F54D76">
        <w:rPr>
          <w:rFonts w:ascii="Arial" w:hAnsi="Arial" w:cs="Arial"/>
          <w:sz w:val="16"/>
          <w:szCs w:val="16"/>
        </w:rPr>
        <w:t>s</w:t>
      </w:r>
      <w:r w:rsidRPr="00F54D76">
        <w:rPr>
          <w:rFonts w:ascii="Arial" w:hAnsi="Arial" w:cs="Arial"/>
          <w:sz w:val="16"/>
          <w:szCs w:val="16"/>
        </w:rPr>
        <w:t xml:space="preserve"> or other relevant person</w:t>
      </w:r>
      <w:r w:rsidR="000368FB" w:rsidRPr="00F54D76">
        <w:rPr>
          <w:rFonts w:ascii="Arial" w:hAnsi="Arial" w:cs="Arial"/>
          <w:sz w:val="16"/>
          <w:szCs w:val="16"/>
        </w:rPr>
        <w:t>s</w:t>
      </w:r>
      <w:r w:rsidRPr="00F54D76">
        <w:rPr>
          <w:rFonts w:ascii="Arial" w:hAnsi="Arial" w:cs="Arial"/>
          <w:sz w:val="16"/>
          <w:szCs w:val="16"/>
        </w:rPr>
        <w:t xml:space="preserve">.  Where good practice is identified it should be disseminated throughout the </w:t>
      </w:r>
      <w:r w:rsidR="000368FB" w:rsidRPr="00F54D76">
        <w:rPr>
          <w:rFonts w:ascii="Arial" w:hAnsi="Arial" w:cs="Arial"/>
          <w:sz w:val="16"/>
          <w:szCs w:val="16"/>
        </w:rPr>
        <w:t>Partner Centre</w:t>
      </w:r>
      <w:r w:rsidRPr="00F54D76">
        <w:rPr>
          <w:rFonts w:ascii="Arial" w:hAnsi="Arial" w:cs="Arial"/>
          <w:sz w:val="16"/>
          <w:szCs w:val="16"/>
        </w:rPr>
        <w:t xml:space="preserve">.  Any issues should be discussed at </w:t>
      </w:r>
      <w:r w:rsidR="000368FB" w:rsidRPr="00F54D76">
        <w:rPr>
          <w:rFonts w:ascii="Arial" w:hAnsi="Arial" w:cs="Arial"/>
          <w:sz w:val="16"/>
          <w:szCs w:val="16"/>
        </w:rPr>
        <w:t>Partner Centre and Centralia</w:t>
      </w:r>
      <w:r w:rsidRPr="00F54D76">
        <w:rPr>
          <w:rFonts w:ascii="Arial" w:hAnsi="Arial" w:cs="Arial"/>
          <w:sz w:val="16"/>
          <w:szCs w:val="16"/>
        </w:rPr>
        <w:t xml:space="preserve"> meetings and if appropriate action plans </w:t>
      </w:r>
      <w:r w:rsidR="004A0616" w:rsidRPr="00F54D76">
        <w:rPr>
          <w:rFonts w:ascii="Arial" w:hAnsi="Arial" w:cs="Arial"/>
          <w:sz w:val="16"/>
          <w:szCs w:val="16"/>
        </w:rPr>
        <w:t>identified and implemented</w:t>
      </w:r>
      <w:r w:rsidRPr="00F54D76">
        <w:rPr>
          <w:rFonts w:ascii="Arial" w:hAnsi="Arial" w:cs="Arial"/>
          <w:sz w:val="16"/>
          <w:szCs w:val="16"/>
        </w:rPr>
        <w:t>, and subsequently monitored to record progress.</w:t>
      </w:r>
    </w:p>
    <w:p w:rsidR="00104D91" w:rsidRPr="00F54D76" w:rsidRDefault="00104D91" w:rsidP="00240595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104D91" w:rsidTr="00104D91">
        <w:tc>
          <w:tcPr>
            <w:tcW w:w="1970" w:type="dxa"/>
            <w:shd w:val="clear" w:color="auto" w:fill="C2D69B" w:themeFill="accent3" w:themeFillTint="99"/>
          </w:tcPr>
          <w:p w:rsidR="00B42880" w:rsidRDefault="00104D91" w:rsidP="00B42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880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 w:rsidR="00B42880" w:rsidRPr="00B428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4D91" w:rsidRPr="00B42880" w:rsidRDefault="00B42880" w:rsidP="00B42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880">
              <w:rPr>
                <w:rFonts w:ascii="Arial" w:hAnsi="Arial" w:cs="Arial"/>
                <w:b/>
                <w:sz w:val="20"/>
                <w:szCs w:val="20"/>
              </w:rPr>
              <w:t>FORMS</w:t>
            </w:r>
          </w:p>
        </w:tc>
        <w:tc>
          <w:tcPr>
            <w:tcW w:w="1971" w:type="dxa"/>
            <w:shd w:val="clear" w:color="auto" w:fill="95B3D7" w:themeFill="accent1" w:themeFillTint="99"/>
          </w:tcPr>
          <w:p w:rsidR="00B42880" w:rsidRDefault="00B42880" w:rsidP="00B42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880">
              <w:rPr>
                <w:rFonts w:ascii="Arial" w:hAnsi="Arial" w:cs="Arial"/>
                <w:b/>
                <w:sz w:val="20"/>
                <w:szCs w:val="20"/>
              </w:rPr>
              <w:t xml:space="preserve">QUALITY </w:t>
            </w:r>
          </w:p>
          <w:p w:rsidR="00104D91" w:rsidRPr="00B42880" w:rsidRDefault="00B42880" w:rsidP="00B42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880">
              <w:rPr>
                <w:rFonts w:ascii="Arial" w:hAnsi="Arial" w:cs="Arial"/>
                <w:b/>
                <w:sz w:val="20"/>
                <w:szCs w:val="20"/>
              </w:rPr>
              <w:t>TRAIL</w:t>
            </w:r>
          </w:p>
        </w:tc>
        <w:tc>
          <w:tcPr>
            <w:tcW w:w="1971" w:type="dxa"/>
            <w:shd w:val="clear" w:color="auto" w:fill="92D050"/>
          </w:tcPr>
          <w:p w:rsidR="00104D91" w:rsidRPr="00B42880" w:rsidRDefault="00B42880" w:rsidP="00B42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CENTRALIA FORMS</w:t>
            </w:r>
          </w:p>
        </w:tc>
        <w:tc>
          <w:tcPr>
            <w:tcW w:w="1971" w:type="dxa"/>
            <w:shd w:val="clear" w:color="auto" w:fill="F79646" w:themeFill="accent6"/>
          </w:tcPr>
          <w:p w:rsidR="00B42880" w:rsidRDefault="00B42880" w:rsidP="00B42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CENTRALIA</w:t>
            </w:r>
          </w:p>
          <w:p w:rsidR="00104D91" w:rsidRPr="00B42880" w:rsidRDefault="00B42880" w:rsidP="00B42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CONFERENCE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104D91" w:rsidRDefault="00B42880" w:rsidP="00B42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  <w:p w:rsidR="00B42880" w:rsidRPr="00B42880" w:rsidRDefault="00B42880" w:rsidP="00B42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AGAIN!</w:t>
            </w:r>
          </w:p>
        </w:tc>
      </w:tr>
    </w:tbl>
    <w:p w:rsidR="00D6145E" w:rsidRDefault="00D6145E" w:rsidP="00240595">
      <w:pPr>
        <w:jc w:val="both"/>
        <w:rPr>
          <w:rFonts w:ascii="Arial" w:hAnsi="Arial" w:cs="Arial"/>
          <w:sz w:val="20"/>
          <w:szCs w:val="20"/>
        </w:rPr>
      </w:pPr>
    </w:p>
    <w:sectPr w:rsidR="00D6145E" w:rsidSect="00240595">
      <w:pgSz w:w="11906" w:h="16838" w:code="9"/>
      <w:pgMar w:top="142" w:right="1134" w:bottom="284" w:left="1134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6145E"/>
    <w:rsid w:val="00014AA7"/>
    <w:rsid w:val="00015B37"/>
    <w:rsid w:val="00021FBC"/>
    <w:rsid w:val="000368FB"/>
    <w:rsid w:val="00060D02"/>
    <w:rsid w:val="000970A6"/>
    <w:rsid w:val="000D30CA"/>
    <w:rsid w:val="000F3DCE"/>
    <w:rsid w:val="00104D91"/>
    <w:rsid w:val="00113BC6"/>
    <w:rsid w:val="001C6002"/>
    <w:rsid w:val="00226E9D"/>
    <w:rsid w:val="00240595"/>
    <w:rsid w:val="002A634E"/>
    <w:rsid w:val="002A7AE7"/>
    <w:rsid w:val="00307635"/>
    <w:rsid w:val="00314B20"/>
    <w:rsid w:val="00335E16"/>
    <w:rsid w:val="00373223"/>
    <w:rsid w:val="004842E8"/>
    <w:rsid w:val="004A0616"/>
    <w:rsid w:val="004B58AE"/>
    <w:rsid w:val="005C6446"/>
    <w:rsid w:val="006607C5"/>
    <w:rsid w:val="006D72E0"/>
    <w:rsid w:val="006F4977"/>
    <w:rsid w:val="00750078"/>
    <w:rsid w:val="00785310"/>
    <w:rsid w:val="007F5385"/>
    <w:rsid w:val="0082097F"/>
    <w:rsid w:val="00844FF3"/>
    <w:rsid w:val="00861A3C"/>
    <w:rsid w:val="00893121"/>
    <w:rsid w:val="008D65E6"/>
    <w:rsid w:val="00942956"/>
    <w:rsid w:val="00984AF9"/>
    <w:rsid w:val="009B2C49"/>
    <w:rsid w:val="009D7712"/>
    <w:rsid w:val="009F74AA"/>
    <w:rsid w:val="00A0230A"/>
    <w:rsid w:val="00A82129"/>
    <w:rsid w:val="00AB7C31"/>
    <w:rsid w:val="00AF2A8A"/>
    <w:rsid w:val="00B1169E"/>
    <w:rsid w:val="00B3322F"/>
    <w:rsid w:val="00B42880"/>
    <w:rsid w:val="00CA5EFB"/>
    <w:rsid w:val="00D302C6"/>
    <w:rsid w:val="00D6145E"/>
    <w:rsid w:val="00D73DD7"/>
    <w:rsid w:val="00DC1F7A"/>
    <w:rsid w:val="00DC2AEE"/>
    <w:rsid w:val="00DF778B"/>
    <w:rsid w:val="00E24126"/>
    <w:rsid w:val="00E54204"/>
    <w:rsid w:val="00EA14D2"/>
    <w:rsid w:val="00EC6DE4"/>
    <w:rsid w:val="00EE49A1"/>
    <w:rsid w:val="00F30692"/>
    <w:rsid w:val="00F43D99"/>
    <w:rsid w:val="00F5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 fillcolor="none [1311]">
      <v:fill color="none [1311]"/>
      <o:colormenu v:ext="edit" fillcolor="#92d050" strokecolor="none [2406]"/>
    </o:shapedefaults>
    <o:shapelayout v:ext="edit">
      <o:idmap v:ext="edit" data="1"/>
      <o:rules v:ext="edit">
        <o:r id="V:Rule34" type="connector" idref="#_x0000_s1145"/>
        <o:r id="V:Rule35" type="connector" idref="#_x0000_s1173"/>
        <o:r id="V:Rule36" type="connector" idref="#_x0000_s1144"/>
        <o:r id="V:Rule37" type="connector" idref="#_x0000_s1162"/>
        <o:r id="V:Rule38" type="connector" idref="#_x0000_s1171"/>
        <o:r id="V:Rule39" type="connector" idref="#_x0000_s1153"/>
        <o:r id="V:Rule40" type="connector" idref="#_x0000_s1135"/>
        <o:r id="V:Rule41" type="connector" idref="#_x0000_s1182"/>
        <o:r id="V:Rule42" type="connector" idref="#_x0000_s1093"/>
        <o:r id="V:Rule43" type="connector" idref="#_x0000_s1179"/>
        <o:r id="V:Rule44" type="connector" idref="#_x0000_s1130"/>
        <o:r id="V:Rule45" type="connector" idref="#_x0000_s1159"/>
        <o:r id="V:Rule46" type="connector" idref="#_x0000_s1172"/>
        <o:r id="V:Rule47" type="connector" idref="#_x0000_s1187"/>
        <o:r id="V:Rule48" type="connector" idref="#_x0000_s1121"/>
        <o:r id="V:Rule49" type="connector" idref="#_x0000_s1183"/>
        <o:r id="V:Rule50" type="connector" idref="#_x0000_s1129"/>
        <o:r id="V:Rule51" type="connector" idref="#_x0000_s1131"/>
        <o:r id="V:Rule52" type="connector" idref="#_x0000_s1142"/>
        <o:r id="V:Rule53" type="connector" idref="#_x0000_s1139"/>
        <o:r id="V:Rule54" type="connector" idref="#_x0000_s1122"/>
        <o:r id="V:Rule55" type="connector" idref="#_x0000_s1193"/>
        <o:r id="V:Rule56" type="connector" idref="#_x0000_s1170"/>
        <o:r id="V:Rule57" type="connector" idref="#_x0000_s1191"/>
        <o:r id="V:Rule58" type="connector" idref="#_x0000_s1143"/>
        <o:r id="V:Rule59" type="connector" idref="#_x0000_s1185"/>
        <o:r id="V:Rule60" type="connector" idref="#_x0000_s1181"/>
        <o:r id="V:Rule61" type="connector" idref="#_x0000_s1120"/>
        <o:r id="V:Rule62" type="connector" idref="#_x0000_s1189"/>
        <o:r id="V:Rule63" type="connector" idref="#_x0000_s1186"/>
        <o:r id="V:Rule64" type="connector" idref="#_x0000_s1163"/>
        <o:r id="V:Rule65" type="connector" idref="#_x0000_s1184"/>
        <o:r id="V:Rule66" type="connector" idref="#_x0000_s1174"/>
        <o:r id="V:Rule68" type="connector" idref="#_x0000_s11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ACE4E-DCDB-4F0C-9987-80A1C8CD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Inspira</dc:creator>
  <cp:keywords/>
  <dc:description/>
  <cp:lastModifiedBy>Inspira</cp:lastModifiedBy>
  <cp:revision>15</cp:revision>
  <cp:lastPrinted>2012-08-17T17:01:00Z</cp:lastPrinted>
  <dcterms:created xsi:type="dcterms:W3CDTF">2012-07-26T11:51:00Z</dcterms:created>
  <dcterms:modified xsi:type="dcterms:W3CDTF">2012-08-17T17:01:00Z</dcterms:modified>
</cp:coreProperties>
</file>